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BD" w:rsidRPr="00716EBD" w:rsidRDefault="00716EBD" w:rsidP="00716EBD">
      <w:pPr>
        <w:shd w:val="clear" w:color="auto" w:fill="FFFFFF"/>
        <w:spacing w:after="240"/>
        <w:rPr>
          <w:rFonts w:ascii="Helvetica" w:hAnsi="Helvetica" w:cs="Helvetica"/>
          <w:color w:val="2D2D2D"/>
          <w:sz w:val="24"/>
        </w:rPr>
      </w:pPr>
      <w:bookmarkStart w:id="0" w:name="_GoBack"/>
      <w:bookmarkEnd w:id="0"/>
      <w:r w:rsidRPr="00716EBD">
        <w:rPr>
          <w:rFonts w:ascii="Helvetica" w:hAnsi="Helvetica" w:cs="Helvetica"/>
          <w:b/>
          <w:bCs/>
          <w:color w:val="2D2D2D"/>
          <w:sz w:val="24"/>
        </w:rPr>
        <w:t>Vacancy Details</w:t>
      </w:r>
    </w:p>
    <w:p w:rsidR="00716EBD" w:rsidRPr="00716EBD" w:rsidRDefault="00A04375" w:rsidP="00716EBD">
      <w:pPr>
        <w:shd w:val="clear" w:color="auto" w:fill="FFFFFF"/>
        <w:spacing w:after="240"/>
        <w:rPr>
          <w:rFonts w:ascii="Helvetica" w:hAnsi="Helvetica" w:cs="Helvetica"/>
          <w:color w:val="2D2D2D"/>
          <w:sz w:val="24"/>
        </w:rPr>
      </w:pPr>
      <w:r>
        <w:rPr>
          <w:rFonts w:ascii="Helvetica" w:hAnsi="Helvetica" w:cs="Helvetica"/>
          <w:color w:val="2D2D2D"/>
          <w:sz w:val="24"/>
        </w:rPr>
        <w:t xml:space="preserve">Legal </w:t>
      </w:r>
      <w:r w:rsidR="002311A0">
        <w:rPr>
          <w:rFonts w:ascii="Helvetica" w:hAnsi="Helvetica" w:cs="Helvetica"/>
          <w:color w:val="2D2D2D"/>
          <w:sz w:val="24"/>
        </w:rPr>
        <w:t>assistant</w:t>
      </w:r>
      <w:r>
        <w:rPr>
          <w:rFonts w:ascii="Helvetica" w:hAnsi="Helvetica" w:cs="Helvetica"/>
          <w:color w:val="2D2D2D"/>
          <w:sz w:val="24"/>
        </w:rPr>
        <w:t xml:space="preserve"> employment opportunity</w:t>
      </w:r>
      <w:r w:rsidR="002311A0">
        <w:rPr>
          <w:rFonts w:ascii="Helvetica" w:hAnsi="Helvetica" w:cs="Helvetica"/>
          <w:color w:val="2D2D2D"/>
          <w:sz w:val="24"/>
        </w:rPr>
        <w:t xml:space="preserve"> in local government office</w:t>
      </w:r>
      <w:r>
        <w:rPr>
          <w:rFonts w:ascii="Helvetica" w:hAnsi="Helvetica" w:cs="Helvetica"/>
          <w:color w:val="2D2D2D"/>
          <w:sz w:val="24"/>
        </w:rPr>
        <w:t xml:space="preserve">. </w:t>
      </w:r>
      <w:r w:rsidR="00716EBD" w:rsidRPr="00716EBD">
        <w:rPr>
          <w:rFonts w:ascii="Helvetica" w:hAnsi="Helvetica" w:cs="Helvetica"/>
          <w:color w:val="2D2D2D"/>
          <w:sz w:val="24"/>
        </w:rPr>
        <w:t>Applicants selected for an in-person interview will be notified as quickly as possible. Please do not apply if you cannot pass a drug screen, have any criminal history, have been terminated from any county or state position, or do not meet all of the job requirements.</w:t>
      </w:r>
    </w:p>
    <w:p w:rsidR="00716EBD" w:rsidRPr="00716EBD" w:rsidRDefault="00716EBD" w:rsidP="00716EBD">
      <w:pPr>
        <w:shd w:val="clear" w:color="auto" w:fill="FFFFFF"/>
        <w:spacing w:after="240"/>
        <w:rPr>
          <w:rFonts w:ascii="Helvetica" w:hAnsi="Helvetica" w:cs="Helvetica"/>
          <w:color w:val="2D2D2D"/>
          <w:sz w:val="24"/>
        </w:rPr>
      </w:pPr>
      <w:r w:rsidRPr="00716EBD">
        <w:rPr>
          <w:rFonts w:ascii="Helvetica" w:hAnsi="Helvetica" w:cs="Helvetica"/>
          <w:b/>
          <w:bCs/>
          <w:color w:val="2D2D2D"/>
          <w:sz w:val="24"/>
        </w:rPr>
        <w:t>Job Requirements:</w:t>
      </w:r>
    </w:p>
    <w:p w:rsidR="00716EBD" w:rsidRP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Proficiency with Microsoft Office</w:t>
      </w:r>
    </w:p>
    <w:p w:rsidR="00716EBD" w:rsidRP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Ability to quickly learn new software interfaces</w:t>
      </w:r>
    </w:p>
    <w:p w:rsidR="00716EBD" w:rsidRP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Ability to effectively prioritize and meet deadlines</w:t>
      </w:r>
    </w:p>
    <w:p w:rsidR="00716EBD" w:rsidRP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Courteous and professional manner</w:t>
      </w:r>
    </w:p>
    <w:p w:rsidR="00716EBD" w:rsidRP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Advanced telephone etiquette</w:t>
      </w:r>
    </w:p>
    <w:p w:rsidR="00716EBD" w:rsidRP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Ability to successfully interact with law enforcement, medical professionals, and attorneys</w:t>
      </w:r>
    </w:p>
    <w:p w:rsidR="00716EBD" w:rsidRP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Ability to work well as a team or as an individual</w:t>
      </w:r>
    </w:p>
    <w:p w:rsidR="00716EBD" w:rsidRP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Strong sense of discretion</w:t>
      </w:r>
    </w:p>
    <w:p w:rsidR="00716EBD" w:rsidRP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Ability to anticipate and solve problems and future needs of attorney</w:t>
      </w:r>
    </w:p>
    <w:p w:rsidR="00716EBD" w:rsidRP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Willingness to take and implement constructive criticism</w:t>
      </w:r>
    </w:p>
    <w:p w:rsidR="00716EBD" w:rsidRP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Expert time management skills</w:t>
      </w:r>
    </w:p>
    <w:p w:rsidR="00716EBD" w:rsidRP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Above average typing speed with minimal errors</w:t>
      </w:r>
    </w:p>
    <w:p w:rsidR="00716EBD" w:rsidRP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No criminal history</w:t>
      </w:r>
    </w:p>
    <w:p w:rsidR="00716EBD" w:rsidRDefault="00716EBD" w:rsidP="00716EBD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Ability to pass a drug screen</w:t>
      </w:r>
    </w:p>
    <w:p w:rsidR="00A04375" w:rsidRPr="00716EBD" w:rsidRDefault="00A04375" w:rsidP="00A04375">
      <w:pPr>
        <w:shd w:val="clear" w:color="auto" w:fill="FFFFFF"/>
        <w:rPr>
          <w:rFonts w:ascii="Helvetica" w:hAnsi="Helvetica" w:cs="Helvetica"/>
          <w:color w:val="4B4B4B"/>
          <w:sz w:val="21"/>
          <w:szCs w:val="21"/>
        </w:rPr>
      </w:pPr>
    </w:p>
    <w:p w:rsidR="00716EBD" w:rsidRPr="00716EBD" w:rsidRDefault="00716EBD" w:rsidP="00716EBD">
      <w:pPr>
        <w:shd w:val="clear" w:color="auto" w:fill="FFFFFF"/>
        <w:spacing w:after="240"/>
        <w:rPr>
          <w:rFonts w:ascii="Helvetica" w:hAnsi="Helvetica" w:cs="Helvetica"/>
          <w:color w:val="2D2D2D"/>
          <w:sz w:val="24"/>
        </w:rPr>
      </w:pPr>
      <w:r w:rsidRPr="00716EBD">
        <w:rPr>
          <w:rFonts w:ascii="Helvetica" w:hAnsi="Helvetica" w:cs="Helvetica"/>
          <w:b/>
          <w:bCs/>
          <w:color w:val="2D2D2D"/>
          <w:sz w:val="24"/>
        </w:rPr>
        <w:t>Job Duties: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Read, review, verify, and distribute correspondence, reports, and the like; follow-up on issues highlighted by supervising attorney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Maintain attorney calendar; includes motions, trials, trainings, meetings, and teleconferences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Source and verify important case intelligence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Proofread and edit documents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Prepare and issue summonses and subpoenas; draft documents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Answer phone calls; take messages; deliver messages for attorney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Work closely with other staffers to increase office efficiency and work product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Create, store, and retrieve physical files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Create, edit, and update files in electronic system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Use multiple resources to compile accurate and complete information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Confirm important details using multiple resources including various software interfaces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Review upcoming hearings, trials, or motions and update attorney as needed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Allocate time to review case statuses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Perform clerical duties such as scanning, printing, and shredding documents</w:t>
      </w:r>
    </w:p>
    <w:p w:rsidR="00716EBD" w:rsidRP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Work with supervising attorney to create systems and protocols to increase efficiency</w:t>
      </w:r>
    </w:p>
    <w:p w:rsidR="00716EBD" w:rsidRDefault="00716EBD" w:rsidP="00716EBD">
      <w:pPr>
        <w:numPr>
          <w:ilvl w:val="0"/>
          <w:numId w:val="2"/>
        </w:numPr>
        <w:shd w:val="clear" w:color="auto" w:fill="FFFFFF"/>
        <w:ind w:left="0"/>
        <w:rPr>
          <w:rFonts w:ascii="Helvetica" w:hAnsi="Helvetica" w:cs="Helvetica"/>
          <w:color w:val="4B4B4B"/>
          <w:sz w:val="21"/>
          <w:szCs w:val="21"/>
        </w:rPr>
      </w:pPr>
      <w:r w:rsidRPr="00716EBD">
        <w:rPr>
          <w:rFonts w:ascii="Helvetica" w:hAnsi="Helvetica" w:cs="Helvetica"/>
          <w:color w:val="4B4B4B"/>
          <w:sz w:val="21"/>
          <w:szCs w:val="21"/>
        </w:rPr>
        <w:t>Alert attorney of new or important cases or developments</w:t>
      </w:r>
    </w:p>
    <w:p w:rsidR="002311A0" w:rsidRPr="00716EBD" w:rsidRDefault="002311A0" w:rsidP="002311A0">
      <w:pPr>
        <w:shd w:val="clear" w:color="auto" w:fill="FFFFFF"/>
        <w:rPr>
          <w:rFonts w:ascii="Helvetica" w:hAnsi="Helvetica" w:cs="Helvetica"/>
          <w:color w:val="4B4B4B"/>
          <w:sz w:val="21"/>
          <w:szCs w:val="21"/>
        </w:rPr>
      </w:pPr>
    </w:p>
    <w:p w:rsidR="00716EBD" w:rsidRPr="00716EBD" w:rsidRDefault="00716EBD" w:rsidP="00716EBD">
      <w:pPr>
        <w:shd w:val="clear" w:color="auto" w:fill="FFFFFF"/>
        <w:spacing w:after="240"/>
        <w:rPr>
          <w:rFonts w:ascii="Helvetica" w:hAnsi="Helvetica" w:cs="Helvetica"/>
          <w:color w:val="2D2D2D"/>
          <w:sz w:val="24"/>
        </w:rPr>
      </w:pPr>
      <w:r w:rsidRPr="00716EBD">
        <w:rPr>
          <w:rFonts w:ascii="Helvetica" w:hAnsi="Helvetica" w:cs="Helvetica"/>
          <w:b/>
          <w:bCs/>
          <w:color w:val="2D2D2D"/>
          <w:sz w:val="24"/>
        </w:rPr>
        <w:t>Benefits:</w:t>
      </w:r>
    </w:p>
    <w:p w:rsidR="00716EBD" w:rsidRPr="00716EBD" w:rsidRDefault="00716EBD" w:rsidP="00716EBD">
      <w:pPr>
        <w:numPr>
          <w:ilvl w:val="0"/>
          <w:numId w:val="3"/>
        </w:numPr>
        <w:ind w:left="0"/>
        <w:rPr>
          <w:rFonts w:ascii="Helvetica" w:hAnsi="Helvetica" w:cs="Helvetica"/>
          <w:sz w:val="24"/>
        </w:rPr>
      </w:pPr>
      <w:r w:rsidRPr="00716EBD">
        <w:rPr>
          <w:rFonts w:ascii="Helvetica" w:hAnsi="Helvetica" w:cs="Helvetica"/>
          <w:sz w:val="24"/>
        </w:rPr>
        <w:t>Health insurance</w:t>
      </w:r>
    </w:p>
    <w:p w:rsidR="00716EBD" w:rsidRPr="00716EBD" w:rsidRDefault="00716EBD" w:rsidP="00716EBD">
      <w:pPr>
        <w:numPr>
          <w:ilvl w:val="0"/>
          <w:numId w:val="3"/>
        </w:numPr>
        <w:ind w:left="0"/>
        <w:rPr>
          <w:rFonts w:ascii="Helvetica" w:hAnsi="Helvetica" w:cs="Helvetica"/>
          <w:sz w:val="24"/>
        </w:rPr>
      </w:pPr>
      <w:r w:rsidRPr="00716EBD">
        <w:rPr>
          <w:rFonts w:ascii="Helvetica" w:hAnsi="Helvetica" w:cs="Helvetica"/>
          <w:sz w:val="24"/>
        </w:rPr>
        <w:t>Life insurance</w:t>
      </w:r>
    </w:p>
    <w:p w:rsidR="00716EBD" w:rsidRDefault="00716EBD" w:rsidP="00716EBD">
      <w:pPr>
        <w:numPr>
          <w:ilvl w:val="0"/>
          <w:numId w:val="3"/>
        </w:numPr>
        <w:ind w:left="0"/>
        <w:rPr>
          <w:rFonts w:ascii="Helvetica" w:hAnsi="Helvetica" w:cs="Helvetica"/>
          <w:sz w:val="24"/>
        </w:rPr>
      </w:pPr>
      <w:r w:rsidRPr="00716EBD">
        <w:rPr>
          <w:rFonts w:ascii="Helvetica" w:hAnsi="Helvetica" w:cs="Helvetica"/>
          <w:sz w:val="24"/>
        </w:rPr>
        <w:lastRenderedPageBreak/>
        <w:t>Retirement plan</w:t>
      </w:r>
    </w:p>
    <w:p w:rsidR="002311A0" w:rsidRDefault="002311A0" w:rsidP="00716EBD">
      <w:pPr>
        <w:numPr>
          <w:ilvl w:val="0"/>
          <w:numId w:val="3"/>
        </w:numPr>
        <w:ind w:left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State and Federal holiday’s</w:t>
      </w:r>
    </w:p>
    <w:p w:rsidR="002311A0" w:rsidRDefault="002311A0" w:rsidP="00716EBD">
      <w:pPr>
        <w:numPr>
          <w:ilvl w:val="0"/>
          <w:numId w:val="3"/>
        </w:numPr>
        <w:ind w:left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Two week vacation (when applicable time frame is met)</w:t>
      </w:r>
    </w:p>
    <w:p w:rsidR="002311A0" w:rsidRDefault="002311A0" w:rsidP="00716EBD">
      <w:pPr>
        <w:numPr>
          <w:ilvl w:val="0"/>
          <w:numId w:val="3"/>
        </w:numPr>
        <w:ind w:left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Two week sick leave (when applicable time frame is met)</w:t>
      </w:r>
    </w:p>
    <w:p w:rsidR="002311A0" w:rsidRPr="00716EBD" w:rsidRDefault="002311A0" w:rsidP="002311A0">
      <w:pPr>
        <w:rPr>
          <w:rFonts w:ascii="Helvetica" w:hAnsi="Helvetica" w:cs="Helvetica"/>
          <w:sz w:val="24"/>
        </w:rPr>
      </w:pPr>
    </w:p>
    <w:p w:rsidR="00716EBD" w:rsidRPr="002311A0" w:rsidRDefault="00716EBD" w:rsidP="00716EBD">
      <w:pPr>
        <w:spacing w:after="240"/>
        <w:rPr>
          <w:rFonts w:ascii="Helvetica" w:hAnsi="Helvetica" w:cs="Helvetica"/>
          <w:b/>
          <w:color w:val="2D2D2D"/>
          <w:sz w:val="24"/>
        </w:rPr>
      </w:pPr>
      <w:r w:rsidRPr="002311A0">
        <w:rPr>
          <w:rFonts w:ascii="Helvetica" w:hAnsi="Helvetica" w:cs="Helvetica"/>
          <w:b/>
          <w:color w:val="2D2D2D"/>
          <w:sz w:val="24"/>
        </w:rPr>
        <w:t>Schedule:</w:t>
      </w:r>
    </w:p>
    <w:p w:rsidR="00716EBD" w:rsidRPr="00716EBD" w:rsidRDefault="00716EBD" w:rsidP="00716EBD">
      <w:pPr>
        <w:numPr>
          <w:ilvl w:val="0"/>
          <w:numId w:val="4"/>
        </w:numPr>
        <w:ind w:left="0"/>
        <w:rPr>
          <w:rFonts w:ascii="Helvetica" w:hAnsi="Helvetica" w:cs="Helvetica"/>
          <w:sz w:val="24"/>
        </w:rPr>
      </w:pPr>
      <w:r w:rsidRPr="00716EBD">
        <w:rPr>
          <w:rFonts w:ascii="Helvetica" w:hAnsi="Helvetica" w:cs="Helvetica"/>
          <w:sz w:val="24"/>
        </w:rPr>
        <w:t>Day shift</w:t>
      </w:r>
    </w:p>
    <w:p w:rsidR="00716EBD" w:rsidRDefault="00716EBD" w:rsidP="00716EBD">
      <w:pPr>
        <w:numPr>
          <w:ilvl w:val="0"/>
          <w:numId w:val="4"/>
        </w:numPr>
        <w:ind w:left="0"/>
        <w:rPr>
          <w:rFonts w:ascii="Helvetica" w:hAnsi="Helvetica" w:cs="Helvetica"/>
          <w:sz w:val="24"/>
        </w:rPr>
      </w:pPr>
      <w:r w:rsidRPr="00716EBD">
        <w:rPr>
          <w:rFonts w:ascii="Helvetica" w:hAnsi="Helvetica" w:cs="Helvetica"/>
          <w:sz w:val="24"/>
        </w:rPr>
        <w:t>Monday to Friday</w:t>
      </w:r>
    </w:p>
    <w:p w:rsidR="001D762F" w:rsidRDefault="001D762F" w:rsidP="001D762F">
      <w:pPr>
        <w:rPr>
          <w:rFonts w:ascii="Helvetica" w:hAnsi="Helvetica" w:cs="Helvetica"/>
          <w:sz w:val="24"/>
        </w:rPr>
      </w:pPr>
    </w:p>
    <w:p w:rsidR="001D762F" w:rsidRPr="00716EBD" w:rsidRDefault="001D762F" w:rsidP="001D762F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Please send resume to ccpa@camdenmo.org</w:t>
      </w:r>
    </w:p>
    <w:p w:rsidR="00AC68FC" w:rsidRDefault="00AC68FC"/>
    <w:sectPr w:rsidR="00AC68FC" w:rsidSect="00CC2C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057"/>
    <w:multiLevelType w:val="multilevel"/>
    <w:tmpl w:val="847A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80B5E"/>
    <w:multiLevelType w:val="multilevel"/>
    <w:tmpl w:val="778A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A5E58"/>
    <w:multiLevelType w:val="multilevel"/>
    <w:tmpl w:val="405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3104F"/>
    <w:multiLevelType w:val="multilevel"/>
    <w:tmpl w:val="BFD6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503B9B"/>
    <w:multiLevelType w:val="multilevel"/>
    <w:tmpl w:val="CAA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5B3F0D"/>
    <w:multiLevelType w:val="multilevel"/>
    <w:tmpl w:val="3858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BD"/>
    <w:rsid w:val="00044268"/>
    <w:rsid w:val="00124656"/>
    <w:rsid w:val="00154590"/>
    <w:rsid w:val="001D762F"/>
    <w:rsid w:val="002311A0"/>
    <w:rsid w:val="002A702B"/>
    <w:rsid w:val="002E3528"/>
    <w:rsid w:val="002F3CFD"/>
    <w:rsid w:val="00304AFF"/>
    <w:rsid w:val="0033680B"/>
    <w:rsid w:val="005050E7"/>
    <w:rsid w:val="00541CB2"/>
    <w:rsid w:val="0057614F"/>
    <w:rsid w:val="00631887"/>
    <w:rsid w:val="0066609A"/>
    <w:rsid w:val="00691D3C"/>
    <w:rsid w:val="00716EBD"/>
    <w:rsid w:val="0078397E"/>
    <w:rsid w:val="00784038"/>
    <w:rsid w:val="007D0A4B"/>
    <w:rsid w:val="00874E5D"/>
    <w:rsid w:val="009270F5"/>
    <w:rsid w:val="009C63F4"/>
    <w:rsid w:val="00A04375"/>
    <w:rsid w:val="00A8164C"/>
    <w:rsid w:val="00AA3E48"/>
    <w:rsid w:val="00AC68FC"/>
    <w:rsid w:val="00B505C6"/>
    <w:rsid w:val="00B868B6"/>
    <w:rsid w:val="00BD1509"/>
    <w:rsid w:val="00C019F4"/>
    <w:rsid w:val="00CB174E"/>
    <w:rsid w:val="00CC2C37"/>
    <w:rsid w:val="00DF04EE"/>
    <w:rsid w:val="00E3758B"/>
    <w:rsid w:val="00E425F5"/>
    <w:rsid w:val="00FA0016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1D0C7-0846-4299-8A74-C71E9911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3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EB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16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Schlatter, Tom</dc:creator>
  <cp:keywords/>
  <dc:description/>
  <cp:lastModifiedBy>Kim Atwood</cp:lastModifiedBy>
  <cp:revision>2</cp:revision>
  <cp:lastPrinted>2023-01-24T15:14:00Z</cp:lastPrinted>
  <dcterms:created xsi:type="dcterms:W3CDTF">2023-01-27T22:18:00Z</dcterms:created>
  <dcterms:modified xsi:type="dcterms:W3CDTF">2023-01-27T22:18:00Z</dcterms:modified>
</cp:coreProperties>
</file>